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3463" w:rsidRPr="00A93463" w:rsidRDefault="00A93463" w:rsidP="00A93463">
      <w:pPr>
        <w:pBdr>
          <w:bottom w:val="single" w:sz="24" w:space="11" w:color="FAFAFA"/>
        </w:pBdr>
        <w:spacing w:after="225" w:line="240" w:lineRule="auto"/>
        <w:outlineLvl w:val="0"/>
        <w:rPr>
          <w:rFonts w:ascii="inherit" w:eastAsia="Times New Roman" w:hAnsi="inherit" w:cs="Calibri"/>
          <w:color w:val="4D4D4D"/>
          <w:kern w:val="36"/>
          <w:sz w:val="42"/>
          <w:szCs w:val="42"/>
          <w:lang w:eastAsia="cs-CZ"/>
        </w:rPr>
      </w:pPr>
      <w:r w:rsidRPr="00A93463">
        <w:rPr>
          <w:rFonts w:ascii="inherit" w:eastAsia="Times New Roman" w:hAnsi="inherit" w:cs="Calibri"/>
          <w:color w:val="4D4D4D"/>
          <w:kern w:val="36"/>
          <w:sz w:val="42"/>
          <w:szCs w:val="42"/>
          <w:lang w:eastAsia="cs-CZ"/>
        </w:rPr>
        <w:t>„OŠETŘOVNÉ“ PRO OSVČ-Výzva KVĚTEN 2020</w:t>
      </w:r>
    </w:p>
    <w:p w:rsidR="00A93463" w:rsidRPr="00A93463" w:rsidRDefault="00A93463" w:rsidP="00A93463">
      <w:pPr>
        <w:spacing w:after="0" w:line="240" w:lineRule="auto"/>
        <w:rPr>
          <w:rFonts w:ascii="Calibri" w:eastAsia="Times New Roman" w:hAnsi="Calibri" w:cs="Calibri"/>
          <w:color w:val="4D4D4D"/>
          <w:sz w:val="21"/>
          <w:szCs w:val="21"/>
          <w:lang w:eastAsia="cs-CZ"/>
        </w:rPr>
      </w:pPr>
    </w:p>
    <w:p w:rsidR="00A93463" w:rsidRPr="00A93463" w:rsidRDefault="00A93463" w:rsidP="00A93463">
      <w:pPr>
        <w:spacing w:after="0" w:line="240" w:lineRule="auto"/>
        <w:rPr>
          <w:rFonts w:ascii="Calibri" w:eastAsia="Times New Roman" w:hAnsi="Calibri" w:cs="Calibri"/>
          <w:color w:val="4D4D4D"/>
          <w:sz w:val="21"/>
          <w:szCs w:val="21"/>
          <w:lang w:eastAsia="cs-CZ"/>
        </w:rPr>
      </w:pP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Stanovené období: </w:t>
      </w: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od 1. května do 31. května 2020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 </w:t>
      </w: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Datum vyhlášení: </w:t>
      </w: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10. 6. 2020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 </w:t>
      </w: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Datum zahájení příjmu žádostí: </w:t>
      </w: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12. 6. 2020 od 9:00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 </w:t>
      </w: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Datum ukončení příjmu žádostí: </w:t>
      </w: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10. 7. 2020 do 23:59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 </w:t>
      </w: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Rozpočet: </w:t>
      </w: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1 mld. Kč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, v případě potřeby může být dle vývoje situace navýšen. </w:t>
      </w: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Způsob podání: formulář naleznete níže. Každý žadatel může předložit pouze jednu žádost v rámci jednoho kalendářního měsíce.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 </w:t>
      </w: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 xml:space="preserve">Co je cílem výzvy: 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zmírnění negativních dopadů souvisejících s celosvětovým šířením onemocnění COVID-19 na osoby samostatně výdělečně činné (dále jen „OSVČ“) v České republice, zejm. dopadů spojených s péčí o děti nebo jiné osoby, které nemohou navštěvovat uzavřenou školu nebo jiné zařízení a OSVČ o ně musí pečovat, nebo neumístí dítě či osobu do školy nebo jiného zařízení z důvodů uvedených níže. </w:t>
      </w: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Kdo může žádat: OSVČ na hlavní činnost,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 která na základě </w:t>
      </w:r>
      <w:hyperlink r:id="rId5" w:tgtFrame="_blank" w:history="1">
        <w:r w:rsidRPr="00A93463">
          <w:rPr>
            <w:rFonts w:ascii="Calibri" w:eastAsia="Times New Roman" w:hAnsi="Calibri" w:cs="Calibri"/>
            <w:color w:val="337AB7"/>
            <w:sz w:val="26"/>
            <w:szCs w:val="26"/>
            <w:lang w:eastAsia="cs-CZ"/>
          </w:rPr>
          <w:t>mimořádných opatření Ministerstva zdravotnictví</w:t>
        </w:r>
      </w:hyperlink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 proti šíření infekce COVID-19 nemůže vykonávat svoji podnikatelskou činnost z důvodu péče o dítě/děti, které navštěvuje/navštěvují školu nebo jiné dětské zařízení, které byly uzavřeny na základě usnesení vlády České republiky o přijetí krizového opatření v souvislosti s šířením infekce COVID-19 nebo v návaznosti na ně a je/jsou mladší 13 let, nebo </w:t>
      </w: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OSVČ, která na základě </w:t>
      </w:r>
      <w:hyperlink r:id="rId6" w:tgtFrame="_blank" w:history="1">
        <w:r w:rsidRPr="00A93463">
          <w:rPr>
            <w:rFonts w:ascii="Calibri" w:eastAsia="Times New Roman" w:hAnsi="Calibri" w:cs="Calibri"/>
            <w:color w:val="337AB7"/>
            <w:sz w:val="26"/>
            <w:szCs w:val="26"/>
            <w:lang w:eastAsia="cs-CZ"/>
          </w:rPr>
          <w:t>mimořádných opatření Ministerstva zdravotnictví</w:t>
        </w:r>
      </w:hyperlink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 proti šíření infekce COVID-19 nemůže vykonávat svoji podnikatelskou činnost z důvodu péče o osobu/osoby, která/které je/jsou závislá/závislé na pomoci jiné osoby alespoň ve stupni I (lehká závislost) podle zákona č. 108/2006 Sb., o sociálních službách, ve znění pozdějších předpisů, pokud nemůže/nemohou navštěvovat školu z důvodu jejího uzavření na základě mimořádného opatření proti šíření infekce COVID-19, nebo 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lastRenderedPageBreak/>
        <w:t xml:space="preserve">která/které byla/byly v návaznosti na mimořádná opatření proti šíření infekce COVID-19 umístěna/umístěny dočasně do domácí péče z důvodu uzavření zařízení sociální péče, kde jinak pobývá/pobývají. </w:t>
      </w: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Podpořeny budou také OSVČ, které neumístí dítě či osobu závislou na pomoci jiné osoby alespoň ve stupni I (lehká závislost) do školy nebo jiného zařízení s ohledem na níže uvedené důvody </w:t>
      </w: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(žadatel vybere jeden, který nejvíce odpovídá jeho situaci)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. </w:t>
      </w: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Důvody, proč dítě nenavštěvuje školu nebo jiné dětské zařízení, nebo osoba závislá na pomoci jiné osoby nebyla umístěna do zařízení sociální péče, i když byly otevřeny: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 </w:t>
      </w:r>
    </w:p>
    <w:p w:rsidR="00A93463" w:rsidRPr="00A93463" w:rsidRDefault="00A93463" w:rsidP="00A93463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Ohrožení zdraví dítěte nebo osoby závislé na pomoci jiné osoby alespoň ve stupni I</w:t>
      </w:r>
    </w:p>
    <w:p w:rsidR="00A93463" w:rsidRPr="00A93463" w:rsidRDefault="00A93463" w:rsidP="00A93463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Ohrožení zdraví jiných osob, které žijí s dítětem nebo osobou závislou na pomoci jiné osoby alespoň ve stupni I</w:t>
      </w:r>
    </w:p>
    <w:p w:rsidR="00A93463" w:rsidRPr="00A93463" w:rsidRDefault="00A93463" w:rsidP="00A93463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Výrazné omezení kapacity školy nebo jiného dětského zařízení nebo zařízení sociální péče</w:t>
      </w:r>
    </w:p>
    <w:p w:rsidR="00A93463" w:rsidRPr="00A93463" w:rsidRDefault="00A93463" w:rsidP="00A93463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Výrazné omezení provozní doby školy nebo jiného dětského zařízení nebo zařízení sociální péče</w:t>
      </w:r>
    </w:p>
    <w:p w:rsidR="00A93463" w:rsidRPr="00A93463" w:rsidRDefault="00A93463" w:rsidP="00A93463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Nastavení omezujících režimových opatření ve škole nebo jiném dětském zařízení nebo v zařízení sociální péče</w:t>
      </w: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Dotace bude proplacena na bankovní účet žadatele. </w:t>
      </w: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Na dotaci není právní nárok. </w:t>
      </w:r>
    </w:p>
    <w:p w:rsid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Výše dotace: 500 Kč/den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 </w:t>
      </w:r>
    </w:p>
    <w:p w:rsid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</w:p>
    <w:p w:rsid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</w:p>
    <w:p w:rsid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</w:p>
    <w:p w:rsid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</w:p>
    <w:p w:rsid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</w:p>
    <w:p w:rsid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lastRenderedPageBreak/>
        <w:t>POSTUP PODÁNÍ ŽÁDOSTI: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 </w:t>
      </w:r>
    </w:p>
    <w:p w:rsidR="00A93463" w:rsidRPr="00A93463" w:rsidRDefault="00A93463" w:rsidP="00A93463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Žadatel vyplní v českém jazyce žádost o poskytnutí dotace na předepsaném formuláři Ministerstva průmyslu a obchodu.</w:t>
      </w:r>
    </w:p>
    <w:p w:rsidR="00A93463" w:rsidRPr="00A93463" w:rsidRDefault="00A93463" w:rsidP="00A93463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Podání žádosti učiní žadatel pouze</w:t>
      </w:r>
    </w:p>
    <w:p w:rsidR="00A93463" w:rsidRPr="00A93463" w:rsidRDefault="00A93463" w:rsidP="00A93463">
      <w:pPr>
        <w:numPr>
          <w:ilvl w:val="1"/>
          <w:numId w:val="2"/>
        </w:numPr>
        <w:spacing w:before="100" w:beforeAutospacing="1" w:after="100" w:afterAutospacing="1" w:line="240" w:lineRule="auto"/>
        <w:ind w:left="990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prostřednictvím </w:t>
      </w: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 xml:space="preserve">datové schránky </w:t>
      </w:r>
      <w:proofErr w:type="spellStart"/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wnswemb</w:t>
      </w:r>
      <w:proofErr w:type="spellEnd"/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, do předmětu uvést </w:t>
      </w:r>
      <w:proofErr w:type="spellStart"/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fpkvet</w:t>
      </w:r>
      <w:proofErr w:type="spellEnd"/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, </w:t>
      </w: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nebo</w:t>
      </w:r>
    </w:p>
    <w:p w:rsidR="00A93463" w:rsidRPr="00A93463" w:rsidRDefault="00A93463" w:rsidP="00A93463">
      <w:pPr>
        <w:numPr>
          <w:ilvl w:val="1"/>
          <w:numId w:val="2"/>
        </w:numPr>
        <w:spacing w:before="100" w:beforeAutospacing="1" w:after="100" w:afterAutospacing="1" w:line="240" w:lineRule="auto"/>
        <w:ind w:left="990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 xml:space="preserve">originál žádosti podepsaný žadatelem poštou 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na adresu:</w:t>
      </w: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Ministerstvo průmyslu a obchodu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br/>
        <w:t>Na Františku 32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br/>
        <w:t xml:space="preserve">110 15 Praha 1 </w:t>
      </w: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obálka musí být označena „</w:t>
      </w:r>
      <w:proofErr w:type="spellStart"/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fpkvet</w:t>
      </w:r>
      <w:proofErr w:type="spellEnd"/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“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 </w:t>
      </w:r>
    </w:p>
    <w:p w:rsidR="00A93463" w:rsidRPr="00A93463" w:rsidRDefault="00A93463" w:rsidP="00A93463">
      <w:pPr>
        <w:spacing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Pokud je žadatel držitelem uznávaného elektronického podpisu, lze žádost zaslat podepsanou tímto uznávaným elektronickým podpisem žadatele na fpmpo20@mpo.cz, do předmětu uvést „</w:t>
      </w:r>
      <w:proofErr w:type="spellStart"/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fpkvet</w:t>
      </w:r>
      <w:proofErr w:type="spellEnd"/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“.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93463" w:rsidRPr="00A93463" w:rsidTr="00A934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93463" w:rsidRPr="00A93463" w:rsidRDefault="00A93463" w:rsidP="00A93463">
            <w:pPr>
              <w:spacing w:after="150" w:line="360" w:lineRule="auto"/>
              <w:rPr>
                <w:rFonts w:ascii="Calibri" w:eastAsia="Times New Roman" w:hAnsi="Calibri" w:cs="Calibri"/>
                <w:color w:val="4D4D4D"/>
                <w:sz w:val="26"/>
                <w:szCs w:val="26"/>
                <w:lang w:eastAsia="cs-CZ"/>
              </w:rPr>
            </w:pPr>
            <w:r w:rsidRPr="00A93463">
              <w:rPr>
                <w:rFonts w:ascii="Calibri" w:eastAsia="Times New Roman" w:hAnsi="Calibri" w:cs="Calibri"/>
                <w:b/>
                <w:bCs/>
                <w:color w:val="4D4D4D"/>
                <w:sz w:val="26"/>
                <w:szCs w:val="26"/>
                <w:lang w:eastAsia="cs-CZ"/>
              </w:rPr>
              <w:t>Do žádosti žadatel musí vyplnit název, adresu a webové stránky školského, nebo jiného dětského zařízení, popř. sociálního zařízení za účelem jeho snadného kontaktování ze strany MPO pro ověření žadatelem uvedených údajů.</w:t>
            </w:r>
            <w:r w:rsidRPr="00A93463">
              <w:rPr>
                <w:rFonts w:ascii="Calibri" w:eastAsia="Times New Roman" w:hAnsi="Calibri" w:cs="Calibri"/>
                <w:color w:val="4D4D4D"/>
                <w:sz w:val="26"/>
                <w:szCs w:val="26"/>
                <w:lang w:eastAsia="cs-CZ"/>
              </w:rPr>
              <w:t xml:space="preserve"> </w:t>
            </w:r>
          </w:p>
        </w:tc>
      </w:tr>
    </w:tbl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Bude-li žádost trpět vadami, bude žadatel vyzván k jejich odstranění prostřednictvím zadané datové schránky, resp. emailové adresy.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 </w:t>
      </w: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Bez vyzvání MPO neposílejte žádost opakovaně ani žádné další doplňující informace.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 </w:t>
      </w:r>
    </w:p>
    <w:p w:rsidR="00A93463" w:rsidRPr="00A93463" w:rsidRDefault="00A93463" w:rsidP="00A93463">
      <w:pPr>
        <w:spacing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V případě pochybností bude žadatel vyzván k doložení dalších podkladů nebo údajů nezbytných pro vydání rozhodnutí o poskytnutí dotace.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93463" w:rsidRPr="00A93463" w:rsidTr="00A934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93463" w:rsidRPr="00A93463" w:rsidRDefault="00A93463" w:rsidP="00A93463">
            <w:pPr>
              <w:spacing w:after="150" w:line="360" w:lineRule="auto"/>
              <w:rPr>
                <w:rFonts w:ascii="Calibri" w:eastAsia="Times New Roman" w:hAnsi="Calibri" w:cs="Calibri"/>
                <w:color w:val="4D4D4D"/>
                <w:sz w:val="26"/>
                <w:szCs w:val="26"/>
                <w:lang w:eastAsia="cs-CZ"/>
              </w:rPr>
            </w:pPr>
            <w:r w:rsidRPr="00A93463">
              <w:rPr>
                <w:rFonts w:ascii="Calibri" w:eastAsia="Times New Roman" w:hAnsi="Calibri" w:cs="Calibri"/>
                <w:color w:val="4D4D4D"/>
                <w:sz w:val="26"/>
                <w:szCs w:val="26"/>
                <w:lang w:eastAsia="cs-CZ"/>
              </w:rPr>
              <w:t xml:space="preserve">Žádost musí být vyplněna na předepsaném formuláři, který bude umístěn </w:t>
            </w:r>
            <w:hyperlink r:id="rId7" w:tgtFrame="_blank" w:history="1">
              <w:r w:rsidRPr="00A93463">
                <w:rPr>
                  <w:rFonts w:ascii="Calibri" w:eastAsia="Times New Roman" w:hAnsi="Calibri" w:cs="Calibri"/>
                  <w:b/>
                  <w:bCs/>
                  <w:color w:val="337AB7"/>
                  <w:sz w:val="26"/>
                  <w:szCs w:val="26"/>
                  <w:lang w:eastAsia="cs-CZ"/>
                </w:rPr>
                <w:t>ZDE</w:t>
              </w:r>
            </w:hyperlink>
            <w:r w:rsidRPr="00A93463">
              <w:rPr>
                <w:rFonts w:ascii="Calibri" w:eastAsia="Times New Roman" w:hAnsi="Calibri" w:cs="Calibri"/>
                <w:color w:val="4D4D4D"/>
                <w:sz w:val="26"/>
                <w:szCs w:val="26"/>
                <w:lang w:eastAsia="cs-CZ"/>
              </w:rPr>
              <w:t xml:space="preserve"> od 12.6.2020 od </w:t>
            </w:r>
            <w:r w:rsidRPr="00A93463">
              <w:rPr>
                <w:rFonts w:ascii="Calibri" w:eastAsia="Times New Roman" w:hAnsi="Calibri" w:cs="Calibri"/>
                <w:b/>
                <w:bCs/>
                <w:color w:val="4D4D4D"/>
                <w:sz w:val="26"/>
                <w:szCs w:val="26"/>
                <w:lang w:eastAsia="cs-CZ"/>
              </w:rPr>
              <w:t>9:00</w:t>
            </w:r>
            <w:r w:rsidRPr="00A93463">
              <w:rPr>
                <w:rFonts w:ascii="Calibri" w:eastAsia="Times New Roman" w:hAnsi="Calibri" w:cs="Calibri"/>
                <w:color w:val="4D4D4D"/>
                <w:sz w:val="26"/>
                <w:szCs w:val="26"/>
                <w:lang w:eastAsia="cs-CZ"/>
              </w:rPr>
              <w:t xml:space="preserve"> </w:t>
            </w:r>
            <w:r w:rsidRPr="00A93463">
              <w:rPr>
                <w:rFonts w:ascii="Calibri" w:eastAsia="Times New Roman" w:hAnsi="Calibri" w:cs="Calibri"/>
                <w:b/>
                <w:bCs/>
                <w:color w:val="4D4D4D"/>
                <w:sz w:val="26"/>
                <w:szCs w:val="26"/>
                <w:lang w:eastAsia="cs-CZ"/>
              </w:rPr>
              <w:t>hodin.</w:t>
            </w:r>
            <w:r w:rsidRPr="00A93463">
              <w:rPr>
                <w:rFonts w:ascii="Calibri" w:eastAsia="Times New Roman" w:hAnsi="Calibri" w:cs="Calibri"/>
                <w:color w:val="4D4D4D"/>
                <w:sz w:val="26"/>
                <w:szCs w:val="26"/>
                <w:lang w:eastAsia="cs-CZ"/>
              </w:rPr>
              <w:t xml:space="preserve"> </w:t>
            </w:r>
            <w:r w:rsidRPr="00A93463">
              <w:rPr>
                <w:rFonts w:ascii="Calibri" w:eastAsia="Times New Roman" w:hAnsi="Calibri" w:cs="Calibri"/>
                <w:b/>
                <w:bCs/>
                <w:color w:val="4D4D4D"/>
                <w:sz w:val="26"/>
                <w:szCs w:val="26"/>
                <w:lang w:eastAsia="cs-CZ"/>
              </w:rPr>
              <w:t>Každý žadatel může předložit pouze jednu žádost za měsíc květen 2020.</w:t>
            </w:r>
          </w:p>
        </w:tc>
      </w:tr>
    </w:tbl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lastRenderedPageBreak/>
        <w:t xml:space="preserve">PROSÍME ŽADATELE, ABY PŘI ZASÍLÁNÍ ŽÁDOSTI POŠTOU JEDNOTLIVÉ LISTY NESEŠÍVALI, urychlí se tím zpracování. </w:t>
      </w: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 xml:space="preserve">Pro urychlení zpracování žádosti a vyplacení dotace doporučujeme využít VLASTNÍ DATOVOU SCHRÁNKU. </w:t>
      </w: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Využití datové schránky jiné osoby je možné pouze ve výjimečných případech při splnění zákonných požadavků. </w:t>
      </w:r>
    </w:p>
    <w:p w:rsidR="00A93463" w:rsidRPr="00A93463" w:rsidRDefault="00A93463" w:rsidP="00A93463">
      <w:pPr>
        <w:spacing w:after="150"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Návod na založení datové schránky naleznete </w:t>
      </w:r>
      <w:hyperlink r:id="rId8" w:tgtFrame="_blank" w:history="1">
        <w:r w:rsidRPr="00A93463">
          <w:rPr>
            <w:rFonts w:ascii="Calibri" w:eastAsia="Times New Roman" w:hAnsi="Calibri" w:cs="Calibri"/>
            <w:b/>
            <w:bCs/>
            <w:color w:val="337AB7"/>
            <w:sz w:val="26"/>
            <w:szCs w:val="26"/>
            <w:lang w:eastAsia="cs-CZ"/>
          </w:rPr>
          <w:t>ZDE</w:t>
        </w:r>
      </w:hyperlink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. </w:t>
      </w:r>
    </w:p>
    <w:p w:rsidR="00A93463" w:rsidRPr="00A93463" w:rsidRDefault="00A93463" w:rsidP="00A93463">
      <w:pPr>
        <w:spacing w:line="360" w:lineRule="auto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Odpovědi na nejčastěji kladené dotazy naleznete </w:t>
      </w:r>
      <w:hyperlink r:id="rId9" w:anchor="kd-osetrovne-osvc" w:tgtFrame="_blank" w:history="1">
        <w:r w:rsidRPr="00A93463">
          <w:rPr>
            <w:rFonts w:ascii="Calibri" w:eastAsia="Times New Roman" w:hAnsi="Calibri" w:cs="Calibri"/>
            <w:b/>
            <w:bCs/>
            <w:color w:val="337AB7"/>
            <w:sz w:val="26"/>
            <w:szCs w:val="26"/>
            <w:lang w:eastAsia="cs-CZ"/>
          </w:rPr>
          <w:t>ZDE</w:t>
        </w:r>
      </w:hyperlink>
      <w:r w:rsidRPr="00A93463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 xml:space="preserve">. </w:t>
      </w:r>
    </w:p>
    <w:p w:rsidR="00093C78" w:rsidRDefault="00093C78"/>
    <w:p w:rsidR="00C56A16" w:rsidRDefault="00C56A16"/>
    <w:sectPr w:rsidR="00C5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67B49"/>
    <w:multiLevelType w:val="multilevel"/>
    <w:tmpl w:val="C37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B3D3E"/>
    <w:multiLevelType w:val="multilevel"/>
    <w:tmpl w:val="802A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63"/>
    <w:rsid w:val="00093C78"/>
    <w:rsid w:val="009F09DD"/>
    <w:rsid w:val="00A93463"/>
    <w:rsid w:val="00C5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67B09-0787-4D26-AE05-3E3AE1F7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28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2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69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5686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130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4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7584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12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0221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69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oveschranky.info/chci-datovku/zrizeni-datove-schranky/na-zad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etrovne.mpo.cz/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zcr.cz/dokumenty/mimoradna-opatreni-ministerstva-zdravotnictvi-zakazuji-konani-hromadnych-akci-na_18698_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zcr.cz/dokumenty/mimoradna-opatreni-ministerstva-zdravotnictvi-zakazuji-konani-hromadnych-akci-na_18698_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sinessinfo.cz/clanky/odpovedi-na-nejcastejsi-dotazy-podnikatelu-ohledne-aktualnich-opatreni-proti-sireni-koronavir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781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Kopečná Eva (ÚMČ Praha 17)</dc:creator>
  <cp:keywords/>
  <dc:description/>
  <cp:lastModifiedBy>Kopečná Eva (ÚMČ Praha 17)</cp:lastModifiedBy>
  <cp:revision>3</cp:revision>
  <dcterms:created xsi:type="dcterms:W3CDTF">2020-06-12T08:42:00Z</dcterms:created>
  <dcterms:modified xsi:type="dcterms:W3CDTF">2020-06-12T09:03:00Z</dcterms:modified>
</cp:coreProperties>
</file>